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</w:pPr>
    </w:p>
    <w:p w:rsidR="00E417A0" w:rsidRPr="001D45B7" w:rsidRDefault="002E4E2F" w:rsidP="001D45B7">
      <w:pPr>
        <w:pStyle w:val="ESTILOPORTADA"/>
        <w:spacing w:before="8504"/>
        <w:jc w:val="right"/>
        <w:rPr>
          <w:rFonts w:cs="Calibri,Bold"/>
          <w:bCs/>
          <w:color w:val="000000" w:themeColor="text1"/>
          <w:sz w:val="18"/>
          <w:szCs w:val="18"/>
        </w:rPr>
      </w:pPr>
      <w:r w:rsidRPr="000B5444">
        <w:rPr>
          <w:color w:val="000000" w:themeColor="text1"/>
        </w:rPr>
        <w:t>A</w:t>
      </w:r>
      <w:r w:rsidR="001D45B7">
        <w:rPr>
          <w:color w:val="000000" w:themeColor="text1"/>
        </w:rPr>
        <w:t>4</w:t>
      </w:r>
      <w:r w:rsidR="00030901" w:rsidRPr="000B5444">
        <w:rPr>
          <w:color w:val="000000" w:themeColor="text1"/>
        </w:rPr>
        <w:t xml:space="preserve">. </w:t>
      </w:r>
      <w:r w:rsidR="001D45B7">
        <w:rPr>
          <w:color w:val="000000" w:themeColor="text1"/>
        </w:rPr>
        <w:t>ESTUDIO GEOTÉCNICO Y TOPOGRÁFICO</w:t>
      </w:r>
      <w:bookmarkStart w:id="0" w:name="PROJ:1"/>
      <w:bookmarkStart w:id="1" w:name="PROJ:1:1:_RC_:1"/>
      <w:bookmarkStart w:id="2" w:name="_GoBack"/>
      <w:bookmarkEnd w:id="0"/>
      <w:bookmarkEnd w:id="1"/>
      <w:bookmarkEnd w:id="2"/>
    </w:p>
    <w:sectPr w:rsidR="00E417A0" w:rsidRPr="001D45B7" w:rsidSect="004F0316">
      <w:headerReference w:type="even" r:id="rId8"/>
      <w:headerReference w:type="default" r:id="rId9"/>
      <w:footerReference w:type="even" r:id="rId10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629" w:rsidRDefault="00986629">
      <w:pPr>
        <w:spacing w:after="0" w:line="240" w:lineRule="auto"/>
      </w:pPr>
      <w:r>
        <w:separator/>
      </w:r>
    </w:p>
  </w:endnote>
  <w:endnote w:type="continuationSeparator" w:id="0">
    <w:p w:rsidR="00986629" w:rsidRDefault="0098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4E6901">
      <w:trPr>
        <w:cantSplit/>
        <w:trHeight w:hRule="exact" w:val="113"/>
      </w:trPr>
      <w:tc>
        <w:tcPr>
          <w:tcW w:w="57" w:type="dxa"/>
        </w:tcPr>
        <w:p w:rsidR="004E6901" w:rsidRDefault="004E6901">
          <w:pPr>
            <w:keepNext/>
            <w:spacing w:after="0" w:line="2" w:lineRule="auto"/>
          </w:pPr>
        </w:p>
      </w:tc>
    </w:tr>
  </w:tbl>
  <w:p w:rsidR="004E6901" w:rsidRDefault="004E690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4E6901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4E6901" w:rsidRDefault="004E690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986629">
            <w:fldChar w:fldCharType="begin"/>
          </w:r>
          <w:r w:rsidR="00986629">
            <w:instrText xml:space="preserve"> SECTIONPAGES \* MERGEFORMAT </w:instrText>
          </w:r>
          <w:r w:rsidR="00986629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986629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:rsidR="004E6901" w:rsidRDefault="004E690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4E6901">
            <w:trPr>
              <w:cantSplit/>
              <w:trHeight w:hRule="exact" w:val="6"/>
            </w:trPr>
            <w:tc>
              <w:tcPr>
                <w:tcW w:w="1587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</w:tr>
  </w:tbl>
  <w:p w:rsidR="004E6901" w:rsidRDefault="004E6901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629" w:rsidRDefault="00986629">
      <w:pPr>
        <w:spacing w:after="0" w:line="240" w:lineRule="auto"/>
      </w:pPr>
      <w:r>
        <w:separator/>
      </w:r>
    </w:p>
  </w:footnote>
  <w:footnote w:type="continuationSeparator" w:id="0">
    <w:p w:rsidR="00986629" w:rsidRDefault="0098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5"/>
      <w:gridCol w:w="339"/>
      <w:gridCol w:w="7428"/>
      <w:gridCol w:w="623"/>
    </w:tblGrid>
    <w:tr w:rsidR="004E6901">
      <w:trPr>
        <w:cantSplit/>
      </w:trPr>
      <w:tc>
        <w:tcPr>
          <w:tcW w:w="0" w:type="auto"/>
          <w:noWrap/>
          <w:vAlign w:val="bottom"/>
        </w:tcPr>
        <w:p w:rsidR="004E6901" w:rsidRDefault="004E690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4E6901" w:rsidRDefault="004E690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>
            <w:trPr>
              <w:cantSplit/>
              <w:trHeight w:hRule="exact" w:val="57"/>
            </w:trPr>
            <w:tc>
              <w:tcPr>
                <w:tcW w:w="283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Default="004E690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Default="004E690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:rsidR="004E6901" w:rsidRDefault="004E690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4E6901" w:rsidRDefault="004E690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4E6901">
            <w:trPr>
              <w:cantSplit/>
              <w:trHeight w:hRule="exact" w:val="57"/>
            </w:trPr>
            <w:tc>
              <w:tcPr>
                <w:tcW w:w="567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</w:tr>
  </w:tbl>
  <w:p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4E6901">
      <w:trPr>
        <w:cantSplit/>
      </w:trPr>
      <w:tc>
        <w:tcPr>
          <w:tcW w:w="5000" w:type="pct"/>
          <w:noWrap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E6901" w:rsidRDefault="004E6901">
          <w:pPr>
            <w:pStyle w:val="CABEZAPAGfechavalor"/>
            <w:jc w:val="right"/>
          </w:pPr>
          <w:r>
            <w:t>3. Cumplimiento del CTE</w:t>
          </w:r>
        </w:p>
      </w:tc>
    </w:tr>
    <w:tr w:rsidR="004E6901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E6901" w:rsidRDefault="004E690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:rsidR="004E6901" w:rsidRDefault="004E6901">
    <w:pPr>
      <w:spacing w:after="0" w:line="2" w:lineRule="auto"/>
    </w:pPr>
  </w:p>
  <w:p w:rsidR="004E6901" w:rsidRDefault="00986629">
    <w:pPr>
      <w:spacing w:after="10" w:line="100" w:lineRule="auto"/>
    </w:pPr>
    <w:r>
      <w:pict>
        <v:rect id="_x0000_i1026" style="width:50pt;height:1.7pt" o:hrstd="t" o:hrnoshade="t" o:hr="t" fillcolor="black" stroked="f"/>
      </w:pict>
    </w:r>
  </w:p>
  <w:p w:rsidR="004E6901" w:rsidRDefault="004E6901">
    <w:pPr>
      <w:spacing w:after="0" w:line="240" w:lineRule="auto"/>
    </w:pPr>
  </w:p>
  <w:p w:rsidR="004E6901" w:rsidRDefault="00986629">
    <w:r>
      <w:rPr>
        <w:noProof/>
      </w:rPr>
      <w:pict>
        <v:rect id="_x0000_s2050" style="position:absolute;margin-left:188.4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:rsidR="004E6901" w:rsidRDefault="004E690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73"/>
      <w:gridCol w:w="362"/>
      <w:gridCol w:w="7926"/>
    </w:tblGrid>
    <w:tr w:rsidR="004E6901" w:rsidTr="000373B4">
      <w:trPr>
        <w:cantSplit/>
        <w:trHeight w:val="880"/>
      </w:trPr>
      <w:tc>
        <w:tcPr>
          <w:tcW w:w="0" w:type="auto"/>
          <w:noWrap/>
          <w:vAlign w:val="bottom"/>
        </w:tcPr>
        <w:p w:rsidR="004E6901" w:rsidRPr="00636587" w:rsidRDefault="004E6901" w:rsidP="000E539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4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 w:rsidRPr="00636587" w:rsidTr="000E5392">
            <w:trPr>
              <w:cantSplit/>
              <w:trHeight w:hRule="exact" w:val="57"/>
            </w:trPr>
            <w:tc>
              <w:tcPr>
                <w:tcW w:w="283" w:type="dxa"/>
              </w:tcPr>
              <w:p w:rsidR="004E6901" w:rsidRPr="00636587" w:rsidRDefault="004E6901" w:rsidP="000E539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461"/>
          </w:tblGrid>
          <w:tr w:rsidR="004E6901" w:rsidRPr="00636587" w:rsidTr="000E5392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Pr="00636587" w:rsidRDefault="004E6901" w:rsidP="000E539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 w:rsidP="00EC7A68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 xml:space="preserve">y de Ejecución </w:t>
                </w:r>
                <w:r w:rsidRPr="00636587">
                  <w:t>para la Obra del Consultorio</w:t>
                </w:r>
              </w:p>
              <w:p w:rsidR="004E6901" w:rsidRPr="00636587" w:rsidRDefault="004E6901" w:rsidP="00EC7A68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4E6901" w:rsidRPr="00636587" w:rsidTr="000E5392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Pr="00636587" w:rsidRDefault="004E6901" w:rsidP="000E539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4E6901" w:rsidRPr="00636587" w:rsidRDefault="004E6901" w:rsidP="000E539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78"/>
      <w:gridCol w:w="2287"/>
    </w:tblGrid>
    <w:tr w:rsidR="004E6901" w:rsidTr="000373B4">
      <w:trPr>
        <w:cantSplit/>
      </w:trPr>
      <w:tc>
        <w:tcPr>
          <w:tcW w:w="4158" w:type="pct"/>
          <w:noWrap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4E6901" w:rsidRDefault="000B5444">
          <w:pPr>
            <w:pStyle w:val="CABEZAPAGfechavalor"/>
            <w:jc w:val="right"/>
          </w:pPr>
          <w:r>
            <w:t>Anejos a la memoria</w:t>
          </w:r>
        </w:p>
      </w:tc>
    </w:tr>
    <w:tr w:rsidR="004E6901" w:rsidTr="000373B4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4E6901" w:rsidRDefault="000B5444" w:rsidP="00E77D94">
          <w:pPr>
            <w:pStyle w:val="CABEZAPAGnombrecapitulo"/>
            <w:jc w:val="right"/>
          </w:pPr>
          <w:r>
            <w:t xml:space="preserve">Anejo </w:t>
          </w:r>
          <w:r w:rsidR="00E77D94">
            <w:t>1</w:t>
          </w:r>
          <w:r>
            <w:t>.</w:t>
          </w:r>
          <w:r w:rsidRPr="00636587">
            <w:t xml:space="preserve"> </w:t>
          </w:r>
          <w:r w:rsidR="00E77D94">
            <w:t>Cuadros de superficies</w:t>
          </w:r>
        </w:p>
      </w:tc>
    </w:tr>
  </w:tbl>
  <w:p w:rsidR="004E6901" w:rsidRDefault="004E6901">
    <w:pPr>
      <w:spacing w:after="0" w:line="2" w:lineRule="auto"/>
    </w:pPr>
  </w:p>
  <w:p w:rsidR="004E6901" w:rsidRDefault="00986629" w:rsidP="000373B4">
    <w:pPr>
      <w:spacing w:after="10" w:line="100" w:lineRule="auto"/>
    </w:pPr>
    <w:r>
      <w:pict>
        <v:rect id="_x0000_i1027" style="width:50pt;height:1.7pt" o:hrstd="t" o:hrnoshade="t" o:hr="t" fillcolor="black" stroked="f"/>
      </w:pict>
    </w:r>
  </w:p>
  <w:p w:rsidR="004E6901" w:rsidRDefault="004E6901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4B1"/>
    <w:multiLevelType w:val="hybridMultilevel"/>
    <w:tmpl w:val="EC2A8A0C"/>
    <w:lvl w:ilvl="0" w:tplc="FDB480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779"/>
    <w:multiLevelType w:val="multilevel"/>
    <w:tmpl w:val="18B2E250"/>
    <w:lvl w:ilvl="0">
      <w:start w:val="1"/>
      <w:numFmt w:val="decimal"/>
      <w:lvlText w:val="%1"/>
      <w:lvlJc w:val="left"/>
      <w:pPr>
        <w:ind w:left="1804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363"/>
      </w:pPr>
      <w:rPr>
        <w:rFonts w:ascii="Arial Narrow" w:eastAsia="Tahoma" w:hAnsi="Arial Narrow" w:cs="Tahoma" w:hint="default"/>
        <w:color w:val="auto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957" w:hanging="516"/>
      </w:pPr>
      <w:rPr>
        <w:rFonts w:ascii="Arial Narrow" w:eastAsia="Tahoma" w:hAnsi="Arial Narrow" w:cs="Tahoma" w:hint="default"/>
        <w:b/>
        <w:color w:val="auto"/>
        <w:w w:val="100"/>
        <w:sz w:val="22"/>
        <w:szCs w:val="22"/>
      </w:rPr>
    </w:lvl>
    <w:lvl w:ilvl="3">
      <w:numFmt w:val="bullet"/>
      <w:lvlText w:val="•"/>
      <w:lvlJc w:val="left"/>
      <w:pPr>
        <w:ind w:left="4054" w:hanging="516"/>
      </w:pPr>
      <w:rPr>
        <w:rFonts w:hint="default"/>
      </w:rPr>
    </w:lvl>
    <w:lvl w:ilvl="4">
      <w:numFmt w:val="bullet"/>
      <w:lvlText w:val="•"/>
      <w:lvlJc w:val="left"/>
      <w:pPr>
        <w:ind w:left="5101" w:hanging="516"/>
      </w:pPr>
      <w:rPr>
        <w:rFonts w:hint="default"/>
      </w:rPr>
    </w:lvl>
    <w:lvl w:ilvl="5">
      <w:numFmt w:val="bullet"/>
      <w:lvlText w:val="•"/>
      <w:lvlJc w:val="left"/>
      <w:pPr>
        <w:ind w:left="6149" w:hanging="516"/>
      </w:pPr>
      <w:rPr>
        <w:rFonts w:hint="default"/>
      </w:rPr>
    </w:lvl>
    <w:lvl w:ilvl="6">
      <w:numFmt w:val="bullet"/>
      <w:lvlText w:val="•"/>
      <w:lvlJc w:val="left"/>
      <w:pPr>
        <w:ind w:left="7196" w:hanging="516"/>
      </w:pPr>
      <w:rPr>
        <w:rFonts w:hint="default"/>
      </w:rPr>
    </w:lvl>
    <w:lvl w:ilvl="7">
      <w:numFmt w:val="bullet"/>
      <w:lvlText w:val="•"/>
      <w:lvlJc w:val="left"/>
      <w:pPr>
        <w:ind w:left="8243" w:hanging="516"/>
      </w:pPr>
      <w:rPr>
        <w:rFonts w:hint="default"/>
      </w:rPr>
    </w:lvl>
    <w:lvl w:ilvl="8">
      <w:numFmt w:val="bullet"/>
      <w:lvlText w:val="•"/>
      <w:lvlJc w:val="left"/>
      <w:pPr>
        <w:ind w:left="9290" w:hanging="516"/>
      </w:pPr>
      <w:rPr>
        <w:rFonts w:hint="default"/>
      </w:rPr>
    </w:lvl>
  </w:abstractNum>
  <w:abstractNum w:abstractNumId="2" w15:restartNumberingAfterBreak="0">
    <w:nsid w:val="330E51A6"/>
    <w:multiLevelType w:val="hybridMultilevel"/>
    <w:tmpl w:val="693A5616"/>
    <w:lvl w:ilvl="0" w:tplc="DE6C76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87F226A"/>
    <w:multiLevelType w:val="hybridMultilevel"/>
    <w:tmpl w:val="0CC8AC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5D76DEA"/>
    <w:multiLevelType w:val="multilevel"/>
    <w:tmpl w:val="CFFEBB68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592934DD"/>
    <w:multiLevelType w:val="multilevel"/>
    <w:tmpl w:val="6DA00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372601D"/>
    <w:multiLevelType w:val="hybridMultilevel"/>
    <w:tmpl w:val="03DC59A2"/>
    <w:lvl w:ilvl="0" w:tplc="2D4E532A">
      <w:numFmt w:val="bullet"/>
      <w:lvlText w:val="o"/>
      <w:lvlJc w:val="left"/>
      <w:pPr>
        <w:ind w:left="1458" w:hanging="336"/>
      </w:pPr>
      <w:rPr>
        <w:rFonts w:ascii="Courier New" w:eastAsia="Courier New" w:hAnsi="Courier New" w:cs="Courier New" w:hint="default"/>
        <w:color w:val="010101"/>
        <w:w w:val="122"/>
        <w:sz w:val="22"/>
        <w:szCs w:val="22"/>
        <w:lang w:val="es-ES" w:eastAsia="en-US" w:bidi="ar-SA"/>
      </w:rPr>
    </w:lvl>
    <w:lvl w:ilvl="1" w:tplc="041628D2">
      <w:numFmt w:val="bullet"/>
      <w:lvlText w:val=""/>
      <w:lvlJc w:val="left"/>
      <w:pPr>
        <w:ind w:left="2178" w:hanging="322"/>
      </w:pPr>
      <w:rPr>
        <w:rFonts w:ascii="Wingdings" w:eastAsia="Wingdings" w:hAnsi="Wingdings" w:cs="Wingdings" w:hint="default"/>
        <w:color w:val="010101"/>
        <w:w w:val="100"/>
        <w:sz w:val="22"/>
        <w:szCs w:val="22"/>
        <w:lang w:val="es-ES" w:eastAsia="en-US" w:bidi="ar-SA"/>
      </w:rPr>
    </w:lvl>
    <w:lvl w:ilvl="2" w:tplc="57D04756">
      <w:numFmt w:val="bullet"/>
      <w:lvlText w:val="•"/>
      <w:lvlJc w:val="left"/>
      <w:pPr>
        <w:ind w:left="2180" w:hanging="322"/>
      </w:pPr>
      <w:rPr>
        <w:rFonts w:hint="default"/>
        <w:lang w:val="es-ES" w:eastAsia="en-US" w:bidi="ar-SA"/>
      </w:rPr>
    </w:lvl>
    <w:lvl w:ilvl="3" w:tplc="24C86732">
      <w:numFmt w:val="bullet"/>
      <w:lvlText w:val="•"/>
      <w:lvlJc w:val="left"/>
      <w:pPr>
        <w:ind w:left="3057" w:hanging="322"/>
      </w:pPr>
      <w:rPr>
        <w:rFonts w:hint="default"/>
        <w:lang w:val="es-ES" w:eastAsia="en-US" w:bidi="ar-SA"/>
      </w:rPr>
    </w:lvl>
    <w:lvl w:ilvl="4" w:tplc="81BEFDB0">
      <w:numFmt w:val="bullet"/>
      <w:lvlText w:val="•"/>
      <w:lvlJc w:val="left"/>
      <w:pPr>
        <w:ind w:left="3935" w:hanging="322"/>
      </w:pPr>
      <w:rPr>
        <w:rFonts w:hint="default"/>
        <w:lang w:val="es-ES" w:eastAsia="en-US" w:bidi="ar-SA"/>
      </w:rPr>
    </w:lvl>
    <w:lvl w:ilvl="5" w:tplc="D646E156">
      <w:numFmt w:val="bullet"/>
      <w:lvlText w:val="•"/>
      <w:lvlJc w:val="left"/>
      <w:pPr>
        <w:ind w:left="4812" w:hanging="322"/>
      </w:pPr>
      <w:rPr>
        <w:rFonts w:hint="default"/>
        <w:lang w:val="es-ES" w:eastAsia="en-US" w:bidi="ar-SA"/>
      </w:rPr>
    </w:lvl>
    <w:lvl w:ilvl="6" w:tplc="53B81BF6">
      <w:numFmt w:val="bullet"/>
      <w:lvlText w:val="•"/>
      <w:lvlJc w:val="left"/>
      <w:pPr>
        <w:ind w:left="5690" w:hanging="322"/>
      </w:pPr>
      <w:rPr>
        <w:rFonts w:hint="default"/>
        <w:lang w:val="es-ES" w:eastAsia="en-US" w:bidi="ar-SA"/>
      </w:rPr>
    </w:lvl>
    <w:lvl w:ilvl="7" w:tplc="23B06AD0">
      <w:numFmt w:val="bullet"/>
      <w:lvlText w:val="•"/>
      <w:lvlJc w:val="left"/>
      <w:pPr>
        <w:ind w:left="6567" w:hanging="322"/>
      </w:pPr>
      <w:rPr>
        <w:rFonts w:hint="default"/>
        <w:lang w:val="es-ES" w:eastAsia="en-US" w:bidi="ar-SA"/>
      </w:rPr>
    </w:lvl>
    <w:lvl w:ilvl="8" w:tplc="06E4A61C">
      <w:numFmt w:val="bullet"/>
      <w:lvlText w:val="•"/>
      <w:lvlJc w:val="left"/>
      <w:pPr>
        <w:ind w:left="7445" w:hanging="322"/>
      </w:pPr>
      <w:rPr>
        <w:rFonts w:hint="default"/>
        <w:lang w:val="es-ES" w:eastAsia="en-US" w:bidi="ar-SA"/>
      </w:rPr>
    </w:lvl>
  </w:abstractNum>
  <w:abstractNum w:abstractNumId="8" w15:restartNumberingAfterBreak="0">
    <w:nsid w:val="6A837A81"/>
    <w:multiLevelType w:val="multilevel"/>
    <w:tmpl w:val="D73C9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23C5F"/>
    <w:rsid w:val="00030901"/>
    <w:rsid w:val="000373B4"/>
    <w:rsid w:val="000502DE"/>
    <w:rsid w:val="00056800"/>
    <w:rsid w:val="00082794"/>
    <w:rsid w:val="000845B8"/>
    <w:rsid w:val="00096C7A"/>
    <w:rsid w:val="000A39AB"/>
    <w:rsid w:val="000B5444"/>
    <w:rsid w:val="000C6E0B"/>
    <w:rsid w:val="000D7E4C"/>
    <w:rsid w:val="000E5392"/>
    <w:rsid w:val="000F676D"/>
    <w:rsid w:val="000F6FAC"/>
    <w:rsid w:val="00104A41"/>
    <w:rsid w:val="00107A32"/>
    <w:rsid w:val="0013197C"/>
    <w:rsid w:val="001327BA"/>
    <w:rsid w:val="00147CC0"/>
    <w:rsid w:val="00154D29"/>
    <w:rsid w:val="00186753"/>
    <w:rsid w:val="00190764"/>
    <w:rsid w:val="001C167F"/>
    <w:rsid w:val="001C20FE"/>
    <w:rsid w:val="001D45B7"/>
    <w:rsid w:val="001E662E"/>
    <w:rsid w:val="00203AE4"/>
    <w:rsid w:val="00204EA8"/>
    <w:rsid w:val="002163FE"/>
    <w:rsid w:val="00216DB7"/>
    <w:rsid w:val="00222A32"/>
    <w:rsid w:val="002913F8"/>
    <w:rsid w:val="002A7F8D"/>
    <w:rsid w:val="002B319D"/>
    <w:rsid w:val="002C1CE6"/>
    <w:rsid w:val="002C2A25"/>
    <w:rsid w:val="002C3C7E"/>
    <w:rsid w:val="002D089E"/>
    <w:rsid w:val="002D4DA9"/>
    <w:rsid w:val="002E4E2F"/>
    <w:rsid w:val="002F0429"/>
    <w:rsid w:val="0030018F"/>
    <w:rsid w:val="00307B14"/>
    <w:rsid w:val="00317432"/>
    <w:rsid w:val="003250EE"/>
    <w:rsid w:val="00332AEA"/>
    <w:rsid w:val="003700A5"/>
    <w:rsid w:val="003B206F"/>
    <w:rsid w:val="003C3BCE"/>
    <w:rsid w:val="003D635F"/>
    <w:rsid w:val="003E623D"/>
    <w:rsid w:val="004246DD"/>
    <w:rsid w:val="00430CC9"/>
    <w:rsid w:val="0045302F"/>
    <w:rsid w:val="00453E3E"/>
    <w:rsid w:val="004541C4"/>
    <w:rsid w:val="00470021"/>
    <w:rsid w:val="00476273"/>
    <w:rsid w:val="00490136"/>
    <w:rsid w:val="004A2CF4"/>
    <w:rsid w:val="004B63B4"/>
    <w:rsid w:val="004C7CDD"/>
    <w:rsid w:val="004D3D77"/>
    <w:rsid w:val="004E6901"/>
    <w:rsid w:val="004F0316"/>
    <w:rsid w:val="00515D11"/>
    <w:rsid w:val="0052198E"/>
    <w:rsid w:val="00522357"/>
    <w:rsid w:val="00527F6E"/>
    <w:rsid w:val="00530754"/>
    <w:rsid w:val="00535F90"/>
    <w:rsid w:val="005578AF"/>
    <w:rsid w:val="0057283C"/>
    <w:rsid w:val="0057286D"/>
    <w:rsid w:val="00582BCB"/>
    <w:rsid w:val="005B3E23"/>
    <w:rsid w:val="005B559C"/>
    <w:rsid w:val="005D7B25"/>
    <w:rsid w:val="005F13AE"/>
    <w:rsid w:val="005F346A"/>
    <w:rsid w:val="006124A3"/>
    <w:rsid w:val="00614C20"/>
    <w:rsid w:val="00621307"/>
    <w:rsid w:val="0063633D"/>
    <w:rsid w:val="00636587"/>
    <w:rsid w:val="00647CBB"/>
    <w:rsid w:val="00651235"/>
    <w:rsid w:val="00654F52"/>
    <w:rsid w:val="00683296"/>
    <w:rsid w:val="006840A9"/>
    <w:rsid w:val="0069089D"/>
    <w:rsid w:val="00695F8B"/>
    <w:rsid w:val="00697166"/>
    <w:rsid w:val="006B1B2C"/>
    <w:rsid w:val="006B4300"/>
    <w:rsid w:val="006C6B0B"/>
    <w:rsid w:val="00715D13"/>
    <w:rsid w:val="0072583E"/>
    <w:rsid w:val="007403B0"/>
    <w:rsid w:val="007621C1"/>
    <w:rsid w:val="00790701"/>
    <w:rsid w:val="00790E8D"/>
    <w:rsid w:val="007A7392"/>
    <w:rsid w:val="007E167B"/>
    <w:rsid w:val="007F3DB5"/>
    <w:rsid w:val="00827C41"/>
    <w:rsid w:val="008423B9"/>
    <w:rsid w:val="00847A95"/>
    <w:rsid w:val="008645B8"/>
    <w:rsid w:val="00873530"/>
    <w:rsid w:val="0089532D"/>
    <w:rsid w:val="008C5B0C"/>
    <w:rsid w:val="008C637D"/>
    <w:rsid w:val="008E094F"/>
    <w:rsid w:val="008F1B81"/>
    <w:rsid w:val="0090122D"/>
    <w:rsid w:val="00916304"/>
    <w:rsid w:val="00950D45"/>
    <w:rsid w:val="00966DC8"/>
    <w:rsid w:val="00967778"/>
    <w:rsid w:val="00986629"/>
    <w:rsid w:val="00992259"/>
    <w:rsid w:val="009A7E99"/>
    <w:rsid w:val="009B63B8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81F8F"/>
    <w:rsid w:val="00A940B6"/>
    <w:rsid w:val="00AE4BFB"/>
    <w:rsid w:val="00AF0EE8"/>
    <w:rsid w:val="00AF5B52"/>
    <w:rsid w:val="00B20E95"/>
    <w:rsid w:val="00B53998"/>
    <w:rsid w:val="00B62F26"/>
    <w:rsid w:val="00B805F8"/>
    <w:rsid w:val="00B8704F"/>
    <w:rsid w:val="00BA7C9B"/>
    <w:rsid w:val="00BB7DAB"/>
    <w:rsid w:val="00BD686D"/>
    <w:rsid w:val="00BF001A"/>
    <w:rsid w:val="00BF2FDE"/>
    <w:rsid w:val="00C30F07"/>
    <w:rsid w:val="00C41C0A"/>
    <w:rsid w:val="00C53E9F"/>
    <w:rsid w:val="00C82758"/>
    <w:rsid w:val="00C91A9D"/>
    <w:rsid w:val="00CA0022"/>
    <w:rsid w:val="00CA4A98"/>
    <w:rsid w:val="00CB12B3"/>
    <w:rsid w:val="00CC2EFF"/>
    <w:rsid w:val="00CD3040"/>
    <w:rsid w:val="00CE1AC2"/>
    <w:rsid w:val="00D3103E"/>
    <w:rsid w:val="00D57095"/>
    <w:rsid w:val="00D61977"/>
    <w:rsid w:val="00D67977"/>
    <w:rsid w:val="00DD3B43"/>
    <w:rsid w:val="00DD7C6D"/>
    <w:rsid w:val="00DE2CE9"/>
    <w:rsid w:val="00DE6B36"/>
    <w:rsid w:val="00DF2EBA"/>
    <w:rsid w:val="00E218D4"/>
    <w:rsid w:val="00E36DDA"/>
    <w:rsid w:val="00E373F8"/>
    <w:rsid w:val="00E417A0"/>
    <w:rsid w:val="00E43CCE"/>
    <w:rsid w:val="00E47523"/>
    <w:rsid w:val="00E633ED"/>
    <w:rsid w:val="00E67119"/>
    <w:rsid w:val="00E77D94"/>
    <w:rsid w:val="00E81E91"/>
    <w:rsid w:val="00E84218"/>
    <w:rsid w:val="00EA7D7E"/>
    <w:rsid w:val="00EC0C13"/>
    <w:rsid w:val="00EC6367"/>
    <w:rsid w:val="00EC7A68"/>
    <w:rsid w:val="00ED26A7"/>
    <w:rsid w:val="00EE0EB1"/>
    <w:rsid w:val="00F11564"/>
    <w:rsid w:val="00F43B06"/>
    <w:rsid w:val="00F60206"/>
    <w:rsid w:val="00F6155D"/>
    <w:rsid w:val="00F6164A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3DE18B93"/>
  <w15:docId w15:val="{92F182DD-CDBC-4662-A692-2E7EBEB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  <w:style w:type="paragraph" w:styleId="Listaconvietas2">
    <w:name w:val="List Bullet 2"/>
    <w:basedOn w:val="Normal"/>
    <w:autoRedefine/>
    <w:rsid w:val="000B5444"/>
    <w:pPr>
      <w:widowControl w:val="0"/>
      <w:numPr>
        <w:numId w:val="2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08F45-160D-4601-80F2-689D37A2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64</cp:revision>
  <dcterms:created xsi:type="dcterms:W3CDTF">2021-09-08T15:32:00Z</dcterms:created>
  <dcterms:modified xsi:type="dcterms:W3CDTF">2022-06-20T13:18:00Z</dcterms:modified>
</cp:coreProperties>
</file>